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B24CDD" w:rsidRDefault="003B71A4" w:rsidP="000D40FE">
      <w:pPr>
        <w:spacing w:after="0" w:line="240" w:lineRule="auto"/>
        <w:rPr>
          <w:b/>
          <w:sz w:val="48"/>
          <w:szCs w:val="48"/>
        </w:rPr>
      </w:pPr>
      <w:r w:rsidRPr="00B24CDD">
        <w:rPr>
          <w:b/>
          <w:sz w:val="48"/>
          <w:szCs w:val="48"/>
        </w:rPr>
        <w:t>Monitor</w:t>
      </w:r>
    </w:p>
    <w:p w:rsidR="00B24CDD" w:rsidRDefault="00B24CDD" w:rsidP="000D40FE">
      <w:pPr>
        <w:spacing w:after="0" w:line="240" w:lineRule="auto"/>
        <w:rPr>
          <w:sz w:val="24"/>
        </w:rPr>
      </w:pPr>
      <w:r w:rsidRPr="00B24CDD">
        <w:rPr>
          <w:sz w:val="32"/>
        </w:rPr>
        <w:t>Monitor Visually</w:t>
      </w:r>
      <w:r>
        <w:rPr>
          <w:sz w:val="32"/>
        </w:rPr>
        <w:t xml:space="preserve"> - </w:t>
      </w:r>
      <w:r>
        <w:rPr>
          <w:sz w:val="24"/>
        </w:rPr>
        <w:t>Visual monitor without writing a code</w:t>
      </w:r>
    </w:p>
    <w:p w:rsidR="003B71A4" w:rsidRDefault="00B24CDD" w:rsidP="000D40FE">
      <w:pPr>
        <w:spacing w:after="0" w:line="240" w:lineRule="auto"/>
      </w:pPr>
      <w:r>
        <w:t xml:space="preserve"> </w:t>
      </w: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CDD" w:rsidRDefault="00B24CDD" w:rsidP="000D40FE">
      <w:pPr>
        <w:spacing w:after="0" w:line="240" w:lineRule="auto"/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7219315" cy="4061460"/>
            <wp:effectExtent l="1905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0FE" w:rsidRDefault="000D40FE" w:rsidP="000D40FE">
      <w:pPr>
        <w:spacing w:after="0" w:line="240" w:lineRule="auto"/>
        <w:rPr>
          <w:sz w:val="32"/>
        </w:rPr>
      </w:pPr>
    </w:p>
    <w:p w:rsidR="000D40FE" w:rsidRDefault="000D40FE" w:rsidP="000D40FE">
      <w:pPr>
        <w:spacing w:after="0" w:line="240" w:lineRule="auto"/>
        <w:rPr>
          <w:sz w:val="32"/>
        </w:rPr>
      </w:pPr>
      <w:r>
        <w:rPr>
          <w:sz w:val="32"/>
        </w:rPr>
        <w:t>Azure Monitor</w:t>
      </w:r>
    </w:p>
    <w:p w:rsidR="000D40FE" w:rsidRDefault="000D40FE" w:rsidP="000D40FE">
      <w:pPr>
        <w:spacing w:after="0" w:line="240" w:lineRule="auto"/>
        <w:rPr>
          <w:sz w:val="24"/>
        </w:rPr>
      </w:pPr>
      <w:r>
        <w:rPr>
          <w:sz w:val="24"/>
        </w:rPr>
        <w:t>Using azure data factory analytics, which provides a summary of overall health options to drill into details and troubleshoot unexpected behavior</w:t>
      </w:r>
    </w:p>
    <w:p w:rsidR="000D40FE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61860" cy="409384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4C371D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71D" w:rsidRDefault="004C371D" w:rsidP="000D40FE">
      <w:pPr>
        <w:spacing w:after="0" w:line="240" w:lineRule="auto"/>
        <w:rPr>
          <w:sz w:val="24"/>
        </w:rPr>
      </w:pPr>
    </w:p>
    <w:p w:rsidR="004C371D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E96FC7" w:rsidRDefault="00E96FC7" w:rsidP="000D40FE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7" w:rsidRDefault="00E96FC7" w:rsidP="000D40FE">
      <w:pPr>
        <w:spacing w:after="0" w:line="240" w:lineRule="auto"/>
        <w:rPr>
          <w:sz w:val="24"/>
        </w:rPr>
      </w:pPr>
    </w:p>
    <w:p w:rsidR="004C371D" w:rsidRPr="000D40FE" w:rsidRDefault="004C371D" w:rsidP="000D40FE">
      <w:pPr>
        <w:spacing w:after="0" w:line="240" w:lineRule="auto"/>
        <w:rPr>
          <w:sz w:val="24"/>
        </w:rPr>
      </w:pPr>
    </w:p>
    <w:sectPr w:rsidR="004C371D" w:rsidRPr="000D40FE" w:rsidSect="003B71A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B71A4"/>
    <w:rsid w:val="000D40FE"/>
    <w:rsid w:val="003B71A4"/>
    <w:rsid w:val="004C371D"/>
    <w:rsid w:val="00B24CDD"/>
    <w:rsid w:val="00E96F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4C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4CD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12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2020-11-07T21:03:00Z</dcterms:created>
  <dcterms:modified xsi:type="dcterms:W3CDTF">2020-11-07T21:53:00Z</dcterms:modified>
</cp:coreProperties>
</file>